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BA" w:rsidRPr="00130354" w:rsidRDefault="00DB58F3" w:rsidP="00874ABA">
      <w:pPr>
        <w:jc w:val="center"/>
        <w:rPr>
          <w:b/>
          <w:sz w:val="28"/>
          <w:szCs w:val="28"/>
        </w:rPr>
      </w:pPr>
      <w:r w:rsidRPr="00130354">
        <w:rPr>
          <w:b/>
          <w:sz w:val="28"/>
          <w:szCs w:val="28"/>
        </w:rPr>
        <w:t xml:space="preserve">Základní informace </w:t>
      </w:r>
      <w:r w:rsidR="00874ABA" w:rsidRPr="00130354">
        <w:rPr>
          <w:b/>
          <w:sz w:val="28"/>
          <w:szCs w:val="28"/>
        </w:rPr>
        <w:t xml:space="preserve">o </w:t>
      </w:r>
      <w:r w:rsidRPr="00130354">
        <w:rPr>
          <w:b/>
          <w:sz w:val="28"/>
          <w:szCs w:val="28"/>
        </w:rPr>
        <w:t>zpracování a ochraně osobních údajů</w:t>
      </w:r>
    </w:p>
    <w:p w:rsidR="00874ABA" w:rsidRDefault="00874ABA" w:rsidP="00874ABA">
      <w:r>
        <w:t xml:space="preserve"> </w:t>
      </w:r>
    </w:p>
    <w:p w:rsidR="00874ABA" w:rsidRPr="000163EE" w:rsidRDefault="00130354" w:rsidP="00874ABA">
      <w:pPr>
        <w:jc w:val="both"/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 xml:space="preserve">Nařízení Evropského parlamentu a Rady (EU) 2016/679 o ochraně fyzických osob v souvislosti se zpracováním osobních údajů a o volném pohybu těchto údajů a o zrušení směrnice 95/46/ES, neboli General Data Protection Regulation (dále jako „GDPR“) </w:t>
      </w:r>
      <w:r w:rsidR="00874ABA" w:rsidRPr="000163EE">
        <w:rPr>
          <w:b/>
          <w:sz w:val="24"/>
          <w:szCs w:val="24"/>
        </w:rPr>
        <w:t>účinné od 25. 5. 2018 má za cíl hájit práva (především) občanů Evropské unie proti neoprávněnému nakládání s jejich osobními údaji.</w:t>
      </w:r>
    </w:p>
    <w:p w:rsidR="000163EE" w:rsidRPr="000163EE" w:rsidRDefault="00EC7BF2" w:rsidP="000163EE">
      <w:pPr>
        <w:pStyle w:val="Styl3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Mikroregion Roketnice,</w:t>
      </w:r>
      <w:r w:rsidR="002275F5">
        <w:rPr>
          <w:sz w:val="24"/>
          <w:szCs w:val="24"/>
          <w:lang w:eastAsia="cs-CZ"/>
        </w:rPr>
        <w:t xml:space="preserve"> coby správce</w:t>
      </w:r>
      <w:r w:rsidR="003B704F">
        <w:rPr>
          <w:sz w:val="24"/>
          <w:szCs w:val="24"/>
          <w:lang w:eastAsia="cs-CZ"/>
        </w:rPr>
        <w:t>,</w:t>
      </w:r>
      <w:bookmarkStart w:id="0" w:name="_GoBack"/>
      <w:bookmarkEnd w:id="0"/>
      <w:r w:rsidR="000163EE" w:rsidRPr="000163EE">
        <w:rPr>
          <w:sz w:val="24"/>
          <w:szCs w:val="24"/>
          <w:lang w:eastAsia="cs-CZ"/>
        </w:rPr>
        <w:t xml:space="preserve"> zpracovává osobní údaje v souladu s GDPR. </w:t>
      </w:r>
    </w:p>
    <w:p w:rsidR="000163EE" w:rsidRPr="000163EE" w:rsidRDefault="000163EE" w:rsidP="000163EE">
      <w:pPr>
        <w:pStyle w:val="Styl3"/>
        <w:jc w:val="both"/>
        <w:rPr>
          <w:sz w:val="24"/>
          <w:szCs w:val="24"/>
          <w:lang w:eastAsia="cs-CZ"/>
        </w:rPr>
      </w:pPr>
    </w:p>
    <w:p w:rsidR="000163EE" w:rsidRPr="000163EE" w:rsidRDefault="000163EE" w:rsidP="000163EE">
      <w:pPr>
        <w:spacing w:after="0"/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>Adresa správce:</w:t>
      </w:r>
    </w:p>
    <w:p w:rsidR="000163EE" w:rsidRPr="000163EE" w:rsidRDefault="000163EE" w:rsidP="000163EE">
      <w:pPr>
        <w:spacing w:after="0"/>
        <w:rPr>
          <w:b/>
          <w:sz w:val="24"/>
          <w:szCs w:val="24"/>
        </w:rPr>
      </w:pPr>
    </w:p>
    <w:p w:rsidR="00EC7BF2" w:rsidRDefault="00EC7BF2" w:rsidP="000163EE">
      <w:pPr>
        <w:spacing w:after="0"/>
        <w:rPr>
          <w:sz w:val="24"/>
          <w:szCs w:val="24"/>
        </w:rPr>
      </w:pPr>
      <w:r>
        <w:rPr>
          <w:sz w:val="24"/>
          <w:szCs w:val="24"/>
        </w:rPr>
        <w:t>Mikroregion Roketnice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Obec Sivice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Sivice 19, 664 07 Pozořice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</w:p>
    <w:p w:rsidR="000163EE" w:rsidRPr="000163EE" w:rsidRDefault="000163EE" w:rsidP="000163EE">
      <w:pPr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>Úřední hodiny: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pondělí  8:00 - 17:00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 xml:space="preserve">středa    8:00 - 17:00 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</w:p>
    <w:p w:rsidR="000163EE" w:rsidRPr="000163EE" w:rsidRDefault="000163EE" w:rsidP="000163EE">
      <w:pPr>
        <w:spacing w:after="0"/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 xml:space="preserve">Kontakt na pověřence pro ochranu osobních údajů: 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Andrea Sperátová</w:t>
      </w:r>
    </w:p>
    <w:p w:rsidR="000163EE" w:rsidRPr="000163EE" w:rsidRDefault="000163EE" w:rsidP="000163EE">
      <w:p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Tel: 544 226 086</w:t>
      </w:r>
    </w:p>
    <w:p w:rsidR="000163EE" w:rsidRDefault="002275F5" w:rsidP="000163EE">
      <w:pPr>
        <w:spacing w:after="0"/>
        <w:rPr>
          <w:sz w:val="24"/>
          <w:szCs w:val="24"/>
        </w:rPr>
      </w:pPr>
      <w:r>
        <w:rPr>
          <w:sz w:val="24"/>
          <w:szCs w:val="24"/>
        </w:rPr>
        <w:t>E-m</w:t>
      </w:r>
      <w:r w:rsidR="000163EE" w:rsidRPr="000163EE">
        <w:rPr>
          <w:sz w:val="24"/>
          <w:szCs w:val="24"/>
        </w:rPr>
        <w:t xml:space="preserve">ail: </w:t>
      </w:r>
      <w:hyperlink r:id="rId5" w:history="1">
        <w:r w:rsidR="003B704F" w:rsidRPr="00580FA3">
          <w:rPr>
            <w:rStyle w:val="Hypertextovodkaz"/>
            <w:sz w:val="24"/>
            <w:szCs w:val="24"/>
          </w:rPr>
          <w:t>andrea.speratova@sivice.cz</w:t>
        </w:r>
      </w:hyperlink>
    </w:p>
    <w:p w:rsidR="000163EE" w:rsidRPr="000163EE" w:rsidRDefault="000163EE" w:rsidP="00874ABA">
      <w:pPr>
        <w:rPr>
          <w:b/>
          <w:sz w:val="24"/>
          <w:szCs w:val="24"/>
        </w:rPr>
      </w:pPr>
    </w:p>
    <w:p w:rsidR="00874ABA" w:rsidRPr="000163EE" w:rsidRDefault="00874ABA" w:rsidP="00874ABA">
      <w:pPr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 xml:space="preserve">Subjekty údajů mají právo </w:t>
      </w: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na přístup</w:t>
      </w:r>
      <w:r w:rsidRPr="000163EE">
        <w:rPr>
          <w:sz w:val="24"/>
          <w:szCs w:val="24"/>
        </w:rPr>
        <w:t xml:space="preserve"> umožňuje subjektu údajů zjistit, zda a případně jaké údaje o jeho osobě správce zpracovává a uchovává, účel, právní základ, způsob a dobu zpracování a příjemcích, kterým jsou osobní údaje zpřístupněny. Stejně tak má každý subjekt údajů právo na kopie všech osobních údajů, které o něm správce zpracovává. Tím by však nikdy neměla být dotčena práva ostatních (zejména právo na ochranu jejich osobních údajů, ale rovněž se může jednat o ochranu duševního vlastnictví či obchodního tajemství), případně ohrožena národní bezpečnost. Subjekty údajů také mají být informováni o tom, zda jsou jeho osobní údaje využívány k automatickému rozhodování nebo profilování. V této souvislosti má subjekt údajů právo dozvědět se také, jaké postupy, význam a předpokládané důsledky takové zpracování může představovat. </w:t>
      </w: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na opravu</w:t>
      </w:r>
      <w:r w:rsidRPr="000163EE">
        <w:rPr>
          <w:sz w:val="24"/>
          <w:szCs w:val="24"/>
        </w:rPr>
        <w:t xml:space="preserve"> umožňuje subjektu údajů dožadovat se nápravy v případě, kdy zjistí, že evidované údaje jsou nesprávné, nepřesné nebo neúplné. Správce osobních údajů musí zajistit </w:t>
      </w:r>
      <w:r w:rsidRPr="000163EE">
        <w:rPr>
          <w:sz w:val="24"/>
          <w:szCs w:val="24"/>
        </w:rPr>
        <w:lastRenderedPageBreak/>
        <w:t xml:space="preserve">provedení opravy bez zbytečného odkladu. Za tímto účelem správce zajistí vhodný jednotný postup pro podávání a vyřizování žádostí, např. prostřednictvím online žádostí o opravu. </w:t>
      </w: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na výmaz</w:t>
      </w:r>
      <w:r w:rsidRPr="000163EE">
        <w:rPr>
          <w:sz w:val="24"/>
          <w:szCs w:val="24"/>
        </w:rPr>
        <w:t xml:space="preserve"> (neboli právo být zapomenut) umožňuje subjektu údajů požadovat odstranění svých údajů z evidence správce, pokud nastane některý z těchto případů: </w:t>
      </w:r>
    </w:p>
    <w:p w:rsidR="00874ABA" w:rsidRPr="000163EE" w:rsidRDefault="00874ABA" w:rsidP="0055357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Osobní údaje jsou evidovány a zpracovávány protiprávně, např. uplynula stanovená doba zpracování; </w:t>
      </w:r>
    </w:p>
    <w:p w:rsidR="00874ABA" w:rsidRPr="000163EE" w:rsidRDefault="00874ABA" w:rsidP="0055357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zpracování bylo založeno na souhlasu, který byl odvolán, a zároveň neexistuje jiný právní důvod pro jejich zpracování; </w:t>
      </w:r>
    </w:p>
    <w:p w:rsidR="00874ABA" w:rsidRPr="000163EE" w:rsidRDefault="0055357C" w:rsidP="0055357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>r</w:t>
      </w:r>
      <w:r w:rsidR="00874ABA" w:rsidRPr="000163EE">
        <w:rPr>
          <w:sz w:val="24"/>
          <w:szCs w:val="24"/>
        </w:rPr>
        <w:t xml:space="preserve">odič nesouhlasí se zpracováním osobních dat svého dítěte (pokud se jedná o zpracování údajů na základě souhlasu pro služby informační společnosti). </w:t>
      </w:r>
    </w:p>
    <w:p w:rsidR="00874ABA" w:rsidRPr="000163EE" w:rsidRDefault="00874ABA" w:rsidP="0055357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osobní údaje již nejsou pro účel, pro který byly uchovávány a zpracovávány, potřeba; </w:t>
      </w:r>
    </w:p>
    <w:p w:rsidR="00874ABA" w:rsidRPr="000163EE" w:rsidRDefault="00874ABA" w:rsidP="0055357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subjekt údajů vznese námitku proti zpracování založeném na oprávněných zájmech správce osobních údajů a tyto oprávněné zájmy nepřeváží zájem na ochraně osobních údajů občana. </w:t>
      </w:r>
    </w:p>
    <w:p w:rsidR="0055357C" w:rsidRPr="000163EE" w:rsidRDefault="0055357C" w:rsidP="0055357C">
      <w:pPr>
        <w:pStyle w:val="Odstavecseseznamem"/>
        <w:spacing w:after="0"/>
        <w:jc w:val="both"/>
        <w:rPr>
          <w:sz w:val="24"/>
          <w:szCs w:val="24"/>
        </w:rPr>
      </w:pPr>
    </w:p>
    <w:p w:rsidR="00874ABA" w:rsidRPr="000163EE" w:rsidRDefault="00874ABA" w:rsidP="0055357C">
      <w:p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V případě uplatnění práva na výmaz je subjekt údajů oprávněn požadovat výmaz všech výskytů a odkazů na jeho osobní údaje ve všech jejich kopiích. </w:t>
      </w:r>
    </w:p>
    <w:p w:rsidR="00623DD8" w:rsidRPr="000163EE" w:rsidRDefault="00623DD8" w:rsidP="0055357C">
      <w:pPr>
        <w:spacing w:after="0"/>
        <w:jc w:val="both"/>
        <w:rPr>
          <w:sz w:val="24"/>
          <w:szCs w:val="24"/>
        </w:rPr>
      </w:pP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na omezení zpracování</w:t>
      </w:r>
      <w:r w:rsidRPr="000163EE">
        <w:rPr>
          <w:sz w:val="24"/>
          <w:szCs w:val="24"/>
        </w:rPr>
        <w:t xml:space="preserve"> ukládá správci osobních údajů omezit zpracovávání osobních údajů občana z následujících důvodů: </w:t>
      </w:r>
    </w:p>
    <w:p w:rsidR="00874ABA" w:rsidRPr="000163EE" w:rsidRDefault="00874ABA" w:rsidP="00623D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Pokud subjekt údajů namítá, že zpracovávané údaje jsou nepřesné, je možné požadovat omezení zpracování na dobu nutnou k ověření přesnosti osobních údajů; </w:t>
      </w:r>
    </w:p>
    <w:p w:rsidR="00623DD8" w:rsidRPr="000163EE" w:rsidRDefault="00874ABA" w:rsidP="00623D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jestliže pro zpracování osobních údajů neexistuje právní základ, může subjekt údajů místo výmazu požadovat omezení zpracování (tedy aby je správce po vymezenou dobu pouze uchoval, avšak jinak nezpracovával); </w:t>
      </w:r>
    </w:p>
    <w:p w:rsidR="00874ABA" w:rsidRPr="000163EE" w:rsidRDefault="00874ABA" w:rsidP="00623D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ačkoli osobní údaje již nejsou potřeba pro vytyčený účel správce, mohou být i nadále potřebné pro občana, např. pro obhajobu případných právních nároků; </w:t>
      </w:r>
    </w:p>
    <w:p w:rsidR="00874ABA" w:rsidRPr="000163EE" w:rsidRDefault="00874ABA" w:rsidP="00623DD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jestliže subjekt údajů již vznesl námitku proti zpracování údajů, je oprávněn zároveň požadovat omezení zpracování na dobu nutnou k ověření, zda oprávněné zájmy správce převáží nad zájmy subjektu údajů. </w:t>
      </w:r>
    </w:p>
    <w:p w:rsidR="00623DD8" w:rsidRPr="000163EE" w:rsidRDefault="00623DD8" w:rsidP="00623DD8">
      <w:pPr>
        <w:pStyle w:val="Odstavecseseznamem"/>
        <w:spacing w:after="0"/>
        <w:jc w:val="both"/>
        <w:rPr>
          <w:sz w:val="24"/>
          <w:szCs w:val="24"/>
        </w:rPr>
      </w:pP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vznést námitky</w:t>
      </w:r>
      <w:r w:rsidRPr="000163EE">
        <w:rPr>
          <w:sz w:val="24"/>
          <w:szCs w:val="24"/>
        </w:rPr>
        <w:t xml:space="preserve"> umožňuje subjektu údajů ohradit se proti zpracování jeho osobních údajů založeném na oprávněném nebo veřejném zájmu správce osobních údajů. V případě námitek subjektu údajů má správce povinnost ověřit a řádně zdůvodnit, zda oprávněné či veřejné zájmy převažují nad zájmy subjektu údajů na ochraně jeho osobních údajů. </w:t>
      </w:r>
    </w:p>
    <w:p w:rsidR="00874ABA" w:rsidRPr="000163EE" w:rsidRDefault="00874ABA" w:rsidP="0055357C">
      <w:pPr>
        <w:jc w:val="both"/>
        <w:rPr>
          <w:sz w:val="24"/>
          <w:szCs w:val="24"/>
        </w:rPr>
      </w:pPr>
      <w:r w:rsidRPr="000163EE">
        <w:rPr>
          <w:b/>
          <w:sz w:val="24"/>
          <w:szCs w:val="24"/>
        </w:rPr>
        <w:t>Právo na přenositelnost</w:t>
      </w:r>
      <w:r w:rsidRPr="000163EE">
        <w:rPr>
          <w:sz w:val="24"/>
          <w:szCs w:val="24"/>
        </w:rPr>
        <w:t xml:space="preserve"> umožňuje subjektu údajů získat své osobní údaje ve strukturované strojově čitelné podobě. Rovněž může požadovat, aby tyto údaje byly předány přímo jinému správci, pokud je to (technicky) možné a proveditelné. Právo se však uplatní pouze v případech, kdy je zpracování osobních údajů založeno na souhlasu či smlouvě. </w:t>
      </w:r>
    </w:p>
    <w:p w:rsidR="00874ABA" w:rsidRPr="000163EE" w:rsidRDefault="00874ABA" w:rsidP="00874ABA">
      <w:pPr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lastRenderedPageBreak/>
        <w:t xml:space="preserve">Tato práva mohou občané uplatnit: </w:t>
      </w:r>
    </w:p>
    <w:p w:rsidR="00874ABA" w:rsidRPr="000163EE" w:rsidRDefault="00AF7684" w:rsidP="00AF76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 xml:space="preserve">ústně </w:t>
      </w:r>
      <w:r w:rsidR="00874ABA" w:rsidRPr="000163EE">
        <w:rPr>
          <w:sz w:val="24"/>
          <w:szCs w:val="24"/>
        </w:rPr>
        <w:t xml:space="preserve">v sídle </w:t>
      </w:r>
    </w:p>
    <w:p w:rsidR="00AF7684" w:rsidRPr="000163EE" w:rsidRDefault="00AF7684" w:rsidP="00AF7684">
      <w:pPr>
        <w:pStyle w:val="Odstavecseseznamem"/>
        <w:numPr>
          <w:ilvl w:val="0"/>
          <w:numId w:val="1"/>
        </w:numPr>
        <w:spacing w:after="222" w:line="33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163EE">
        <w:rPr>
          <w:rFonts w:eastAsia="Times New Roman" w:cstheme="minorHAnsi"/>
          <w:color w:val="000000"/>
          <w:sz w:val="24"/>
          <w:szCs w:val="24"/>
          <w:lang w:eastAsia="cs-CZ"/>
        </w:rPr>
        <w:t>v písemné listinné podobě (s úředně ověřeným podpisem žadatele) </w:t>
      </w:r>
    </w:p>
    <w:p w:rsidR="00AF7684" w:rsidRPr="000163EE" w:rsidRDefault="00AF7684" w:rsidP="00AF7684">
      <w:pPr>
        <w:pStyle w:val="Odstavecseseznamem"/>
        <w:numPr>
          <w:ilvl w:val="0"/>
          <w:numId w:val="1"/>
        </w:numPr>
        <w:spacing w:after="222" w:line="3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0163EE">
        <w:rPr>
          <w:sz w:val="24"/>
          <w:szCs w:val="24"/>
        </w:rPr>
        <w:t>e-mailem</w:t>
      </w:r>
      <w:r w:rsidRPr="000163EE">
        <w:rPr>
          <w:rFonts w:eastAsia="Times New Roman" w:cs="Arial"/>
          <w:color w:val="000000"/>
          <w:sz w:val="24"/>
          <w:szCs w:val="24"/>
          <w:lang w:eastAsia="cs-CZ"/>
        </w:rPr>
        <w:t xml:space="preserve"> (e-mail s kvalifikovaným nebo zaručeným elektronickým podpisem žadatele)</w:t>
      </w:r>
      <w:r w:rsidRPr="000163EE">
        <w:rPr>
          <w:sz w:val="24"/>
          <w:szCs w:val="24"/>
        </w:rPr>
        <w:t xml:space="preserve">:      </w:t>
      </w:r>
      <w:hyperlink r:id="rId6" w:history="1">
        <w:r w:rsidRPr="000163EE">
          <w:rPr>
            <w:rStyle w:val="Hypertextovodkaz"/>
            <w:sz w:val="24"/>
            <w:szCs w:val="24"/>
          </w:rPr>
          <w:t>sivice@sivice.cz</w:t>
        </w:r>
      </w:hyperlink>
    </w:p>
    <w:p w:rsidR="00AF7684" w:rsidRPr="000163EE" w:rsidRDefault="00AF7684" w:rsidP="00AF768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163EE">
        <w:rPr>
          <w:sz w:val="24"/>
          <w:szCs w:val="24"/>
        </w:rPr>
        <w:t>datovou schránkou</w:t>
      </w:r>
      <w:r w:rsidR="00634F2F" w:rsidRPr="000163EE">
        <w:rPr>
          <w:sz w:val="24"/>
          <w:szCs w:val="24"/>
        </w:rPr>
        <w:t xml:space="preserve"> DS: </w:t>
      </w:r>
      <w:r w:rsidR="00EC7BF2">
        <w:rPr>
          <w:sz w:val="24"/>
          <w:szCs w:val="24"/>
        </w:rPr>
        <w:t>y4t34jf</w:t>
      </w:r>
    </w:p>
    <w:p w:rsidR="00AF7684" w:rsidRPr="000163EE" w:rsidRDefault="000163EE" w:rsidP="000163E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63EE">
        <w:rPr>
          <w:sz w:val="24"/>
          <w:szCs w:val="24"/>
        </w:rPr>
        <w:t>žadatel se osobně i</w:t>
      </w:r>
      <w:r w:rsidR="00AF7684" w:rsidRPr="000163EE">
        <w:rPr>
          <w:sz w:val="24"/>
          <w:szCs w:val="24"/>
        </w:rPr>
        <w:t>dentifikuje správci předložením občanského průkazu nebo cestovního dokladu, o čemž je oprávněná osoba povinna učinit relevantní záznam na předmětné žádosti</w:t>
      </w:r>
    </w:p>
    <w:p w:rsidR="00EF0FB1" w:rsidRPr="000163EE" w:rsidRDefault="00EF0FB1" w:rsidP="00874ABA">
      <w:pPr>
        <w:spacing w:after="0"/>
        <w:rPr>
          <w:sz w:val="24"/>
          <w:szCs w:val="24"/>
        </w:rPr>
      </w:pPr>
    </w:p>
    <w:p w:rsidR="00874ABA" w:rsidRPr="000163EE" w:rsidRDefault="00874ABA" w:rsidP="00874ABA">
      <w:pPr>
        <w:rPr>
          <w:b/>
          <w:sz w:val="24"/>
          <w:szCs w:val="24"/>
        </w:rPr>
      </w:pPr>
      <w:r w:rsidRPr="000163EE">
        <w:rPr>
          <w:b/>
          <w:sz w:val="24"/>
          <w:szCs w:val="24"/>
        </w:rPr>
        <w:t xml:space="preserve">Lhůta na zpracování žádosti: </w:t>
      </w:r>
    </w:p>
    <w:p w:rsidR="000163EE" w:rsidRDefault="00874ABA" w:rsidP="002275F5">
      <w:pPr>
        <w:jc w:val="both"/>
        <w:rPr>
          <w:sz w:val="24"/>
          <w:szCs w:val="24"/>
        </w:rPr>
      </w:pPr>
      <w:r w:rsidRPr="000163EE">
        <w:rPr>
          <w:sz w:val="24"/>
          <w:szCs w:val="24"/>
        </w:rPr>
        <w:t xml:space="preserve">Žádosti budou zpracovány do jednoho měsíce od obdržení žádosti. Lhůtu lze ve výjimečných případech prodloužit o dva měsíce, zejména z důvodu komplexnosti a obtížnosti případu, o čemž musí být subjekt údajů ze strany správce informován, včetně důvodů prodloužení. </w:t>
      </w:r>
    </w:p>
    <w:p w:rsidR="002275F5" w:rsidRPr="000163EE" w:rsidRDefault="002275F5" w:rsidP="000163EE">
      <w:pPr>
        <w:spacing w:after="222" w:line="332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Osobní údaje uchovává správce</w:t>
      </w:r>
      <w:r w:rsidR="000163EE" w:rsidRPr="000163EE">
        <w:rPr>
          <w:rFonts w:eastAsia="Times New Roman" w:cs="Arial"/>
          <w:color w:val="000000"/>
          <w:sz w:val="24"/>
          <w:szCs w:val="24"/>
          <w:lang w:eastAsia="cs-CZ"/>
        </w:rPr>
        <w:t xml:space="preserve"> po dobu nezbytnou k ú</w:t>
      </w:r>
      <w:r>
        <w:rPr>
          <w:rFonts w:eastAsia="Times New Roman" w:cs="Arial"/>
          <w:color w:val="000000"/>
          <w:sz w:val="24"/>
          <w:szCs w:val="24"/>
          <w:lang w:eastAsia="cs-CZ"/>
        </w:rPr>
        <w:t>čelu, pro který je zpracovává.</w:t>
      </w:r>
    </w:p>
    <w:p w:rsidR="00AF7684" w:rsidRPr="000163EE" w:rsidRDefault="002275F5" w:rsidP="000163EE">
      <w:pPr>
        <w:spacing w:after="222" w:line="332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Správce</w:t>
      </w:r>
      <w:r w:rsidR="00AF7684" w:rsidRPr="000163EE">
        <w:rPr>
          <w:rFonts w:eastAsia="Times New Roman" w:cs="Arial"/>
          <w:color w:val="000000"/>
          <w:sz w:val="24"/>
          <w:szCs w:val="24"/>
          <w:lang w:eastAsia="cs-CZ"/>
        </w:rPr>
        <w:t xml:space="preserve"> nepředává osobní údaje do třetích zemí, nebo mezinárodním organizacím. V rámci </w:t>
      </w:r>
      <w:r>
        <w:rPr>
          <w:rFonts w:eastAsia="Times New Roman" w:cs="Arial"/>
          <w:color w:val="000000"/>
          <w:sz w:val="24"/>
          <w:szCs w:val="24"/>
          <w:lang w:eastAsia="cs-CZ"/>
        </w:rPr>
        <w:t>správce</w:t>
      </w:r>
      <w:r w:rsidR="00AF7684" w:rsidRPr="000163EE">
        <w:rPr>
          <w:rFonts w:eastAsia="Times New Roman" w:cs="Arial"/>
          <w:color w:val="000000"/>
          <w:sz w:val="24"/>
          <w:szCs w:val="24"/>
          <w:lang w:eastAsia="cs-CZ"/>
        </w:rPr>
        <w:t xml:space="preserve"> nedochází k automatizovanému rozhodování, ani profilování ve smyslu čl. 4 odst. 4 nařízení GDPR.</w:t>
      </w:r>
    </w:p>
    <w:p w:rsidR="004E4681" w:rsidRPr="000163EE" w:rsidRDefault="004E4681">
      <w:pPr>
        <w:rPr>
          <w:sz w:val="24"/>
          <w:szCs w:val="24"/>
        </w:rPr>
      </w:pPr>
    </w:p>
    <w:sectPr w:rsidR="004E4681" w:rsidRPr="0001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1E14"/>
    <w:multiLevelType w:val="hybridMultilevel"/>
    <w:tmpl w:val="9DB47726"/>
    <w:lvl w:ilvl="0" w:tplc="3EC22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BA"/>
    <w:rsid w:val="000163EE"/>
    <w:rsid w:val="00130354"/>
    <w:rsid w:val="002275F5"/>
    <w:rsid w:val="003B34E5"/>
    <w:rsid w:val="003B704F"/>
    <w:rsid w:val="004E4681"/>
    <w:rsid w:val="0055357C"/>
    <w:rsid w:val="005B5F08"/>
    <w:rsid w:val="00623DD8"/>
    <w:rsid w:val="00634F2F"/>
    <w:rsid w:val="00874ABA"/>
    <w:rsid w:val="00AE505F"/>
    <w:rsid w:val="00AF7684"/>
    <w:rsid w:val="00BA6567"/>
    <w:rsid w:val="00DB58F3"/>
    <w:rsid w:val="00EC7BF2"/>
    <w:rsid w:val="00E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A00"/>
  <w15:docId w15:val="{19155A19-D957-2A46-860F-0A2FD30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5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0F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768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768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F76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4F2F"/>
  </w:style>
  <w:style w:type="paragraph" w:customStyle="1" w:styleId="Styl3">
    <w:name w:val="Styl3"/>
    <w:basedOn w:val="Bezmezer"/>
    <w:link w:val="Styl3Char"/>
    <w:qFormat/>
    <w:rsid w:val="000163EE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0163EE"/>
    <w:rPr>
      <w:rFonts w:cstheme="minorHAnsi"/>
      <w:iCs/>
      <w:bdr w:val="none" w:sz="0" w:space="0" w:color="auto" w:frame="1"/>
    </w:rPr>
  </w:style>
  <w:style w:type="paragraph" w:styleId="Bezmezer">
    <w:name w:val="No Spacing"/>
    <w:uiPriority w:val="1"/>
    <w:qFormat/>
    <w:rsid w:val="000163E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B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ice@sivice.cz" TargetMode="External"/><Relationship Id="rId5" Type="http://schemas.openxmlformats.org/officeDocument/2006/relationships/hyperlink" Target="mailto:andrea.speratova@si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Kovář</dc:creator>
  <cp:lastModifiedBy>Zuzana Dohnalová</cp:lastModifiedBy>
  <cp:revision>3</cp:revision>
  <dcterms:created xsi:type="dcterms:W3CDTF">2018-05-29T16:46:00Z</dcterms:created>
  <dcterms:modified xsi:type="dcterms:W3CDTF">2018-05-29T16:59:00Z</dcterms:modified>
</cp:coreProperties>
</file>